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3" w:rsidRDefault="00C912A3">
      <w:pPr>
        <w:pStyle w:val="Title"/>
      </w:pPr>
      <w:r>
        <w:t>CCA Board Meeting Minutes</w:t>
      </w:r>
    </w:p>
    <w:p w:rsidR="00C912A3" w:rsidRDefault="00352420">
      <w:pPr>
        <w:pStyle w:val="Heading1"/>
      </w:pPr>
      <w:r>
        <w:t>January 24</w:t>
      </w:r>
      <w:r w:rsidR="00443DE6">
        <w:t>, 201</w:t>
      </w:r>
      <w:r>
        <w:t>2</w:t>
      </w:r>
    </w:p>
    <w:p w:rsidR="00C912A3" w:rsidRDefault="00C912A3">
      <w:pPr>
        <w:rPr>
          <w:b/>
          <w:bCs/>
        </w:rPr>
      </w:pPr>
      <w:r>
        <w:rPr>
          <w:b/>
          <w:bCs/>
        </w:rPr>
        <w:t>Attendance:</w:t>
      </w:r>
    </w:p>
    <w:p w:rsidR="00C912A3" w:rsidRDefault="00C912A3">
      <w:pPr>
        <w:jc w:val="both"/>
      </w:pPr>
    </w:p>
    <w:p w:rsidR="00C912A3" w:rsidRDefault="00C912A3">
      <w:pPr>
        <w:ind w:left="720"/>
        <w:jc w:val="both"/>
      </w:pPr>
      <w:r>
        <w:rPr>
          <w:b/>
          <w:bCs/>
        </w:rPr>
        <w:t>Board Members:</w:t>
      </w:r>
      <w:r w:rsidR="008E5011">
        <w:t xml:space="preserve"> Judge Niemeyer,</w:t>
      </w:r>
      <w:r w:rsidR="00975050">
        <w:t xml:space="preserve"> Judge Starn,</w:t>
      </w:r>
      <w:r w:rsidR="00443DE6">
        <w:t xml:space="preserve"> </w:t>
      </w:r>
      <w:r w:rsidR="00AF4D74">
        <w:t>Director of Court Services Kim Switzer,</w:t>
      </w:r>
      <w:r w:rsidR="00637597">
        <w:t xml:space="preserve"> Director of Court Services Dave Beach,</w:t>
      </w:r>
      <w:r w:rsidR="00975050">
        <w:t xml:space="preserve"> Hancock County Prosecutor’s Office Denise Hoy, </w:t>
      </w:r>
      <w:r>
        <w:t>ADAMHS Executive Director Precia Stuby,</w:t>
      </w:r>
      <w:r w:rsidR="000E4BAE">
        <w:t xml:space="preserve"> Job and Family Services Interim Director Butch Bycynski,</w:t>
      </w:r>
      <w:r w:rsidR="000A668F">
        <w:t xml:space="preserve"> Hancock County Public Defender Michael Galose, Hancock County Sheriff’s Office Lt. Ryan Kidwell, Police Chief Greg Horne,</w:t>
      </w:r>
      <w:r w:rsidR="00D927DF">
        <w:t xml:space="preserve"> Dr. William Kose, Victim Representatives Donna Lichtle</w:t>
      </w:r>
      <w:r w:rsidR="000A668F">
        <w:t xml:space="preserve"> </w:t>
      </w:r>
      <w:r w:rsidR="00D927DF">
        <w:t xml:space="preserve">and Katie Worstein, </w:t>
      </w:r>
      <w:r w:rsidR="00697700">
        <w:t xml:space="preserve">City of Findlay </w:t>
      </w:r>
      <w:r w:rsidR="00D927DF">
        <w:t xml:space="preserve">Mayor Lydia Mihalik, </w:t>
      </w:r>
      <w:r w:rsidR="00975050">
        <w:t>and</w:t>
      </w:r>
      <w:r w:rsidR="00652F57">
        <w:t xml:space="preserve"> </w:t>
      </w:r>
      <w:r w:rsidR="00AF4D74">
        <w:t xml:space="preserve">Hancock County </w:t>
      </w:r>
      <w:r w:rsidR="00975050">
        <w:t>Treasurer Steve Welton</w:t>
      </w:r>
    </w:p>
    <w:p w:rsidR="00C912A3" w:rsidRPr="00B04B65" w:rsidRDefault="00C912A3">
      <w:pPr>
        <w:ind w:left="720"/>
        <w:jc w:val="both"/>
        <w:rPr>
          <w:color w:val="00CCFF"/>
          <w:sz w:val="16"/>
          <w:szCs w:val="16"/>
        </w:rPr>
      </w:pPr>
    </w:p>
    <w:p w:rsidR="00C912A3" w:rsidRDefault="00C912A3">
      <w:pPr>
        <w:pStyle w:val="BodyTextIndent2"/>
        <w:rPr>
          <w:bCs/>
        </w:rPr>
      </w:pPr>
      <w:r>
        <w:rPr>
          <w:b/>
        </w:rPr>
        <w:t xml:space="preserve">Guests: </w:t>
      </w:r>
      <w:r>
        <w:rPr>
          <w:bCs/>
        </w:rPr>
        <w:t xml:space="preserve">Hancock County </w:t>
      </w:r>
      <w:r w:rsidR="00AF4D74">
        <w:rPr>
          <w:bCs/>
        </w:rPr>
        <w:t>Chief</w:t>
      </w:r>
      <w:r>
        <w:rPr>
          <w:bCs/>
        </w:rPr>
        <w:t xml:space="preserve"> Probation Officer </w:t>
      </w:r>
      <w:r w:rsidR="00AF4D74">
        <w:rPr>
          <w:bCs/>
        </w:rPr>
        <w:t>Marcia Hutchinson</w:t>
      </w:r>
      <w:r>
        <w:rPr>
          <w:b/>
        </w:rPr>
        <w:t>,</w:t>
      </w:r>
      <w:r w:rsidR="00637597">
        <w:rPr>
          <w:b/>
        </w:rPr>
        <w:t xml:space="preserve"> </w:t>
      </w:r>
      <w:r w:rsidR="00637597">
        <w:rPr>
          <w:bCs/>
        </w:rPr>
        <w:t>Hancock County Adult Probation Officer Patrick Brzozka</w:t>
      </w:r>
      <w:r w:rsidR="00637597">
        <w:rPr>
          <w:b/>
        </w:rPr>
        <w:t>,</w:t>
      </w:r>
      <w:r>
        <w:rPr>
          <w:b/>
        </w:rPr>
        <w:t xml:space="preserve"> </w:t>
      </w:r>
      <w:r w:rsidR="00637597">
        <w:t xml:space="preserve">Hancock County </w:t>
      </w:r>
      <w:r>
        <w:t xml:space="preserve">Adult Probation Office </w:t>
      </w:r>
      <w:r w:rsidR="00CD063B">
        <w:t>Administrator Heather Essinger</w:t>
      </w:r>
      <w:r>
        <w:t>,</w:t>
      </w:r>
      <w:r w:rsidR="00975050">
        <w:t xml:space="preserve"> </w:t>
      </w:r>
      <w:r w:rsidR="002C3E30">
        <w:rPr>
          <w:bCs/>
        </w:rPr>
        <w:t>Reporter Ryan Dunn from the Findlay, Ohio Courier</w:t>
      </w:r>
      <w:r>
        <w:rPr>
          <w:bCs/>
        </w:rPr>
        <w:t xml:space="preserve">, </w:t>
      </w:r>
      <w:r w:rsidR="002E6A5A">
        <w:rPr>
          <w:bCs/>
        </w:rPr>
        <w:t>Chief Executive Officer of Century Health Tina Pine,</w:t>
      </w:r>
      <w:r w:rsidR="00A701DD">
        <w:rPr>
          <w:bCs/>
        </w:rPr>
        <w:t xml:space="preserve"> </w:t>
      </w:r>
      <w:r w:rsidR="00882FDA">
        <w:rPr>
          <w:bCs/>
        </w:rPr>
        <w:t xml:space="preserve">City of Findlay Service-Safety Director Paul Schmelzer, Findlay City Prosecutor Eric Figlewicz, </w:t>
      </w:r>
      <w:r w:rsidR="00A701DD">
        <w:rPr>
          <w:bCs/>
        </w:rPr>
        <w:t xml:space="preserve">Stepping Stones representative Rachael Helms, </w:t>
      </w:r>
      <w:r w:rsidR="007728A2">
        <w:rPr>
          <w:bCs/>
        </w:rPr>
        <w:t xml:space="preserve"> </w:t>
      </w:r>
      <w:r w:rsidR="00652F57">
        <w:rPr>
          <w:bCs/>
        </w:rPr>
        <w:t>Carl Etta Capes</w:t>
      </w:r>
      <w:r w:rsidR="00A701DD">
        <w:rPr>
          <w:bCs/>
        </w:rPr>
        <w:t>,</w:t>
      </w:r>
      <w:r w:rsidR="003F2410">
        <w:rPr>
          <w:bCs/>
        </w:rPr>
        <w:t xml:space="preserve"> interested citizen </w:t>
      </w:r>
      <w:r w:rsidR="007728A2">
        <w:rPr>
          <w:bCs/>
        </w:rPr>
        <w:t>Tony Grotrian</w:t>
      </w:r>
      <w:r w:rsidR="00882FDA">
        <w:rPr>
          <w:bCs/>
        </w:rPr>
        <w:t>, ADAMHS Board Intern Emily Samimi and guest Cara Schaefer</w:t>
      </w:r>
      <w:r w:rsidR="007728A2">
        <w:rPr>
          <w:bCs/>
        </w:rPr>
        <w:t xml:space="preserve">.  </w:t>
      </w:r>
      <w:r w:rsidR="006C5362">
        <w:rPr>
          <w:bCs/>
        </w:rPr>
        <w:t xml:space="preserve">  </w:t>
      </w:r>
    </w:p>
    <w:p w:rsidR="006C5362" w:rsidRPr="00B04B65" w:rsidRDefault="006C5362">
      <w:pPr>
        <w:pStyle w:val="BodyTextIndent2"/>
        <w:rPr>
          <w:b/>
          <w:bCs/>
          <w:sz w:val="16"/>
          <w:szCs w:val="16"/>
        </w:rPr>
      </w:pPr>
    </w:p>
    <w:p w:rsidR="00C912A3" w:rsidRDefault="00C912A3">
      <w:pPr>
        <w:pStyle w:val="BodyText"/>
        <w:ind w:left="720"/>
      </w:pPr>
      <w:r>
        <w:t>The CCA Board Meeting was held at the Hancock County Courthouse in the Jury Assembly Room.</w:t>
      </w:r>
    </w:p>
    <w:p w:rsidR="00C912A3" w:rsidRPr="00B04B65" w:rsidRDefault="00C912A3">
      <w:pPr>
        <w:pStyle w:val="BodyText"/>
        <w:rPr>
          <w:sz w:val="16"/>
          <w:szCs w:val="16"/>
        </w:rPr>
      </w:pPr>
    </w:p>
    <w:p w:rsidR="00C912A3" w:rsidRDefault="00C912A3">
      <w:pPr>
        <w:jc w:val="both"/>
      </w:pPr>
      <w:r>
        <w:rPr>
          <w:b/>
          <w:bCs/>
        </w:rPr>
        <w:t>Call to Order and Approval of the Minutes</w:t>
      </w:r>
      <w:r>
        <w:t>:</w:t>
      </w:r>
      <w:r>
        <w:tab/>
      </w:r>
    </w:p>
    <w:p w:rsidR="00C912A3" w:rsidRPr="00B04B65" w:rsidRDefault="00C912A3">
      <w:pPr>
        <w:jc w:val="both"/>
        <w:rPr>
          <w:sz w:val="16"/>
          <w:szCs w:val="16"/>
        </w:rPr>
      </w:pPr>
    </w:p>
    <w:p w:rsidR="00C912A3" w:rsidRDefault="00C912A3">
      <w:pPr>
        <w:ind w:left="720"/>
        <w:jc w:val="both"/>
      </w:pPr>
      <w:r>
        <w:t>Judge Nieme</w:t>
      </w:r>
      <w:r w:rsidR="00A024BE">
        <w:t xml:space="preserve">yer called the meeting to order and </w:t>
      </w:r>
      <w:r w:rsidR="004449C9">
        <w:t xml:space="preserve">introduced the new CCA Board members.  </w:t>
      </w:r>
      <w:r>
        <w:t xml:space="preserve"> </w:t>
      </w:r>
      <w:r w:rsidR="0022664F">
        <w:t>Following introductions, h</w:t>
      </w:r>
      <w:r w:rsidR="0020063E">
        <w:t>e</w:t>
      </w:r>
      <w:r>
        <w:t xml:space="preserve"> requested the Board review the minutes from the meeting of </w:t>
      </w:r>
      <w:r w:rsidR="007D4B26">
        <w:t>November 1, 2011</w:t>
      </w:r>
      <w:r>
        <w:t xml:space="preserve">. </w:t>
      </w:r>
      <w:r w:rsidR="00BE4303">
        <w:t xml:space="preserve"> </w:t>
      </w:r>
      <w:r w:rsidR="007D4B26">
        <w:t>Dr. William Kose</w:t>
      </w:r>
      <w:r w:rsidR="0022664F">
        <w:t xml:space="preserve"> moved to approve the minutes as submitted and </w:t>
      </w:r>
      <w:r w:rsidR="007D4B26">
        <w:t>Judge Starn</w:t>
      </w:r>
      <w:r w:rsidR="0022664F">
        <w:t xml:space="preserve"> seconded the motion.</w:t>
      </w:r>
      <w:r w:rsidR="00972A0A">
        <w:t xml:space="preserve">  </w:t>
      </w:r>
      <w:r>
        <w:t>The minutes were unanimously approved as submitted.</w:t>
      </w:r>
      <w:r w:rsidR="00C5439A">
        <w:t xml:space="preserve">  </w:t>
      </w:r>
    </w:p>
    <w:p w:rsidR="00C912A3" w:rsidRPr="00B04B65" w:rsidRDefault="00C912A3">
      <w:pPr>
        <w:ind w:left="720"/>
        <w:jc w:val="both"/>
        <w:rPr>
          <w:sz w:val="16"/>
          <w:szCs w:val="16"/>
        </w:rPr>
      </w:pPr>
    </w:p>
    <w:p w:rsidR="00C912A3" w:rsidRDefault="00C912A3">
      <w:pPr>
        <w:jc w:val="both"/>
        <w:rPr>
          <w:b/>
          <w:bCs/>
        </w:rPr>
      </w:pPr>
      <w:r>
        <w:rPr>
          <w:b/>
          <w:bCs/>
        </w:rPr>
        <w:t>Community Corrections Act Updates:</w:t>
      </w:r>
    </w:p>
    <w:p w:rsidR="00C912A3" w:rsidRPr="00B04B65" w:rsidRDefault="00C912A3">
      <w:pPr>
        <w:jc w:val="both"/>
        <w:rPr>
          <w:b/>
          <w:bCs/>
          <w:sz w:val="16"/>
          <w:szCs w:val="16"/>
        </w:rPr>
      </w:pPr>
    </w:p>
    <w:p w:rsidR="00C912A3" w:rsidRPr="00B04B65" w:rsidRDefault="00C912A3" w:rsidP="0020063E">
      <w:pPr>
        <w:jc w:val="both"/>
        <w:rPr>
          <w:sz w:val="16"/>
          <w:szCs w:val="16"/>
        </w:rPr>
      </w:pPr>
    </w:p>
    <w:p w:rsidR="00C912A3" w:rsidRPr="0020063E" w:rsidRDefault="00C912A3">
      <w:pPr>
        <w:numPr>
          <w:ilvl w:val="0"/>
          <w:numId w:val="3"/>
        </w:numPr>
        <w:tabs>
          <w:tab w:val="clear" w:pos="1502"/>
        </w:tabs>
        <w:ind w:left="1620"/>
        <w:jc w:val="both"/>
      </w:pPr>
      <w:r>
        <w:rPr>
          <w:b/>
        </w:rPr>
        <w:t xml:space="preserve">CCA </w:t>
      </w:r>
      <w:r w:rsidR="00BE4303">
        <w:rPr>
          <w:b/>
        </w:rPr>
        <w:t>Grant</w:t>
      </w:r>
      <w:r w:rsidR="000D7158">
        <w:rPr>
          <w:b/>
        </w:rPr>
        <w:t>s</w:t>
      </w:r>
      <w:r w:rsidR="00BE4303">
        <w:rPr>
          <w:b/>
        </w:rPr>
        <w:t xml:space="preserve"> Updates</w:t>
      </w:r>
    </w:p>
    <w:p w:rsidR="0020063E" w:rsidRDefault="0020063E" w:rsidP="0020063E">
      <w:pPr>
        <w:ind w:left="1620"/>
        <w:jc w:val="both"/>
      </w:pPr>
    </w:p>
    <w:p w:rsidR="008D4B03" w:rsidRDefault="00D05130">
      <w:pPr>
        <w:ind w:left="1440"/>
        <w:jc w:val="both"/>
      </w:pPr>
      <w:r>
        <w:t xml:space="preserve">Director </w:t>
      </w:r>
      <w:r w:rsidR="007519B9">
        <w:t>Switzer</w:t>
      </w:r>
      <w:r w:rsidR="009212B0">
        <w:t xml:space="preserve"> reviewed </w:t>
      </w:r>
      <w:r w:rsidR="00766436">
        <w:t>the following:</w:t>
      </w:r>
    </w:p>
    <w:p w:rsidR="00144FB5" w:rsidRDefault="00144FB5" w:rsidP="00766436">
      <w:pPr>
        <w:jc w:val="both"/>
      </w:pPr>
    </w:p>
    <w:p w:rsidR="00144FB5" w:rsidRDefault="003C0A6B">
      <w:pPr>
        <w:numPr>
          <w:ilvl w:val="0"/>
          <w:numId w:val="18"/>
        </w:numPr>
        <w:jc w:val="both"/>
      </w:pPr>
      <w:r>
        <w:rPr>
          <w:b/>
          <w:u w:val="single"/>
        </w:rPr>
        <w:t xml:space="preserve">The Updated </w:t>
      </w:r>
      <w:r w:rsidR="004449C9">
        <w:rPr>
          <w:b/>
          <w:u w:val="single"/>
        </w:rPr>
        <w:t xml:space="preserve">CCA Board Resolution </w:t>
      </w:r>
      <w:r w:rsidR="00A024BE">
        <w:t>was</w:t>
      </w:r>
      <w:r w:rsidR="004449C9">
        <w:t xml:space="preserve"> distributed</w:t>
      </w:r>
      <w:r>
        <w:t>.</w:t>
      </w:r>
    </w:p>
    <w:p w:rsidR="00E74239" w:rsidRDefault="00E74239" w:rsidP="00E74239">
      <w:pPr>
        <w:jc w:val="both"/>
      </w:pPr>
    </w:p>
    <w:p w:rsidR="00E74239" w:rsidRDefault="00E74239" w:rsidP="00E74239">
      <w:pPr>
        <w:numPr>
          <w:ilvl w:val="0"/>
          <w:numId w:val="18"/>
        </w:numPr>
        <w:jc w:val="both"/>
      </w:pPr>
      <w:r w:rsidRPr="00144FB5">
        <w:rPr>
          <w:b/>
          <w:u w:val="single"/>
        </w:rPr>
        <w:t>FY1</w:t>
      </w:r>
      <w:r w:rsidR="004B7860">
        <w:rPr>
          <w:b/>
          <w:u w:val="single"/>
        </w:rPr>
        <w:t>2</w:t>
      </w:r>
      <w:r w:rsidRPr="00144FB5">
        <w:rPr>
          <w:b/>
          <w:u w:val="single"/>
        </w:rPr>
        <w:t xml:space="preserve"> </w:t>
      </w:r>
      <w:r w:rsidR="004449C9">
        <w:rPr>
          <w:b/>
          <w:u w:val="single"/>
        </w:rPr>
        <w:t>2nd</w:t>
      </w:r>
      <w:r w:rsidR="009021AD">
        <w:rPr>
          <w:b/>
          <w:u w:val="single"/>
        </w:rPr>
        <w:t xml:space="preserve"> </w:t>
      </w:r>
      <w:r w:rsidR="009021AD" w:rsidRPr="00144FB5">
        <w:rPr>
          <w:b/>
          <w:u w:val="single"/>
        </w:rPr>
        <w:t>Quarter</w:t>
      </w:r>
      <w:r w:rsidRPr="00144FB5">
        <w:rPr>
          <w:b/>
          <w:u w:val="single"/>
        </w:rPr>
        <w:t xml:space="preserve"> Fiscal Reports</w:t>
      </w:r>
      <w:r>
        <w:t xml:space="preserve"> were distributed and reviewed.</w:t>
      </w:r>
    </w:p>
    <w:p w:rsidR="003279FB" w:rsidRDefault="003279FB" w:rsidP="00144FB5">
      <w:pPr>
        <w:ind w:left="2160"/>
        <w:jc w:val="both"/>
      </w:pPr>
      <w:r>
        <w:t xml:space="preserve">  </w:t>
      </w:r>
    </w:p>
    <w:p w:rsidR="0072718B" w:rsidRDefault="007519B9" w:rsidP="0072718B">
      <w:pPr>
        <w:numPr>
          <w:ilvl w:val="0"/>
          <w:numId w:val="18"/>
        </w:numPr>
        <w:jc w:val="both"/>
      </w:pPr>
      <w:r>
        <w:rPr>
          <w:b/>
          <w:u w:val="single"/>
        </w:rPr>
        <w:t>FY1</w:t>
      </w:r>
      <w:r w:rsidR="00AC5846">
        <w:rPr>
          <w:b/>
          <w:u w:val="single"/>
        </w:rPr>
        <w:t>2</w:t>
      </w:r>
      <w:r>
        <w:rPr>
          <w:b/>
          <w:u w:val="single"/>
        </w:rPr>
        <w:t xml:space="preserve"> Program R</w:t>
      </w:r>
      <w:r w:rsidR="00E74239">
        <w:rPr>
          <w:b/>
          <w:u w:val="single"/>
        </w:rPr>
        <w:t>ecap</w:t>
      </w:r>
      <w:r w:rsidR="00766436">
        <w:t xml:space="preserve"> </w:t>
      </w:r>
      <w:r w:rsidR="004449C9">
        <w:t xml:space="preserve">provides half of </w:t>
      </w:r>
      <w:r w:rsidR="00697700">
        <w:t xml:space="preserve">Common Pleas Court </w:t>
      </w:r>
      <w:r w:rsidR="004449C9">
        <w:t xml:space="preserve">probation funding </w:t>
      </w:r>
    </w:p>
    <w:p w:rsidR="0072718B" w:rsidRDefault="00EC5120" w:rsidP="0072718B">
      <w:pPr>
        <w:numPr>
          <w:ilvl w:val="1"/>
          <w:numId w:val="18"/>
        </w:numPr>
        <w:jc w:val="both"/>
      </w:pPr>
      <w:r>
        <w:t>Pretrial Release</w:t>
      </w:r>
      <w:r w:rsidR="00983513">
        <w:t xml:space="preserve"> </w:t>
      </w:r>
      <w:r>
        <w:t>–</w:t>
      </w:r>
      <w:r w:rsidR="00983513">
        <w:t xml:space="preserve"> </w:t>
      </w:r>
      <w:r>
        <w:t>Currently at 80% of goal</w:t>
      </w:r>
    </w:p>
    <w:p w:rsidR="0072718B" w:rsidRDefault="00EC5120" w:rsidP="0072718B">
      <w:pPr>
        <w:numPr>
          <w:ilvl w:val="1"/>
          <w:numId w:val="18"/>
        </w:numPr>
        <w:jc w:val="both"/>
      </w:pPr>
      <w:r>
        <w:t xml:space="preserve">ISP </w:t>
      </w:r>
      <w:r w:rsidR="00983513">
        <w:t xml:space="preserve">– </w:t>
      </w:r>
      <w:r>
        <w:t>Currently on</w:t>
      </w:r>
      <w:r w:rsidR="008C75FF">
        <w:t>e month behind at 50% of goal.</w:t>
      </w:r>
    </w:p>
    <w:p w:rsidR="0072718B" w:rsidRDefault="0072718B" w:rsidP="0072718B">
      <w:pPr>
        <w:ind w:left="2880"/>
        <w:jc w:val="both"/>
      </w:pPr>
    </w:p>
    <w:p w:rsidR="0072718B" w:rsidRDefault="0072718B" w:rsidP="0072718B">
      <w:pPr>
        <w:numPr>
          <w:ilvl w:val="0"/>
          <w:numId w:val="18"/>
        </w:numPr>
        <w:jc w:val="both"/>
      </w:pPr>
      <w:r>
        <w:rPr>
          <w:b/>
          <w:u w:val="single"/>
        </w:rPr>
        <w:t>FY11 Annual Report</w:t>
      </w:r>
      <w:r w:rsidR="00D4587E">
        <w:t xml:space="preserve"> </w:t>
      </w:r>
      <w:r w:rsidR="003C0A6B">
        <w:t xml:space="preserve">was distributed last board meeting, but can be </w:t>
      </w:r>
      <w:r w:rsidR="00EC5120">
        <w:t xml:space="preserve"> located on the Common Pleas Court website under Community Corrections Planning Board</w:t>
      </w:r>
      <w:r w:rsidR="00482115">
        <w:t>.</w:t>
      </w:r>
    </w:p>
    <w:p w:rsidR="00144FB5" w:rsidRDefault="007519B9" w:rsidP="0072718B">
      <w:pPr>
        <w:ind w:left="2160" w:firstLine="720"/>
        <w:jc w:val="both"/>
      </w:pPr>
      <w:r>
        <w:t xml:space="preserve">.  </w:t>
      </w:r>
      <w:r w:rsidR="00766436">
        <w:t xml:space="preserve">  </w:t>
      </w:r>
    </w:p>
    <w:p w:rsidR="007519B9" w:rsidRDefault="007519B9" w:rsidP="007519B9">
      <w:pPr>
        <w:pStyle w:val="ListParagraph"/>
      </w:pPr>
    </w:p>
    <w:p w:rsidR="00130F08" w:rsidRDefault="00130F08" w:rsidP="00130F08">
      <w:pPr>
        <w:jc w:val="both"/>
      </w:pPr>
    </w:p>
    <w:p w:rsidR="008B48E3" w:rsidRDefault="007519B9" w:rsidP="008B48E3">
      <w:pPr>
        <w:numPr>
          <w:ilvl w:val="0"/>
          <w:numId w:val="18"/>
        </w:numPr>
        <w:jc w:val="both"/>
      </w:pPr>
      <w:r>
        <w:rPr>
          <w:b/>
          <w:u w:val="single"/>
        </w:rPr>
        <w:t xml:space="preserve">University of Cincinnati </w:t>
      </w:r>
      <w:r w:rsidR="008B48E3">
        <w:rPr>
          <w:b/>
          <w:u w:val="single"/>
        </w:rPr>
        <w:t>Presentation</w:t>
      </w:r>
      <w:r w:rsidR="003C0A6B">
        <w:rPr>
          <w:b/>
          <w:u w:val="single"/>
        </w:rPr>
        <w:t>s</w:t>
      </w:r>
      <w:r w:rsidR="00144FB5">
        <w:t xml:space="preserve"> </w:t>
      </w:r>
      <w:r w:rsidR="003C0A6B">
        <w:t>are also</w:t>
      </w:r>
      <w:r w:rsidR="00EC5120">
        <w:t xml:space="preserve"> located on the Common Pleas Court website.  </w:t>
      </w:r>
      <w:r w:rsidR="003C0A6B">
        <w:t>They do a great job explaining what the Evidence Based Practices are in the field of community corrections. All Reentry programs should review before instituting programming.</w:t>
      </w:r>
    </w:p>
    <w:p w:rsidR="00482115" w:rsidRDefault="00482115" w:rsidP="00482115">
      <w:pPr>
        <w:jc w:val="both"/>
      </w:pPr>
    </w:p>
    <w:p w:rsidR="00482115" w:rsidRDefault="00482115" w:rsidP="00482115">
      <w:pPr>
        <w:numPr>
          <w:ilvl w:val="0"/>
          <w:numId w:val="18"/>
        </w:numPr>
        <w:jc w:val="both"/>
      </w:pPr>
      <w:r>
        <w:rPr>
          <w:b/>
          <w:u w:val="single"/>
        </w:rPr>
        <w:t>New Program Standards</w:t>
      </w:r>
      <w:r w:rsidR="003C0A6B">
        <w:t>: New standards were distributed for all grant programs that mirror evidence based practices findings from the University of Cincinnati. As most programs are not in compliance</w:t>
      </w:r>
      <w:r w:rsidR="00697700">
        <w:t xml:space="preserve"> state-wide</w:t>
      </w:r>
      <w:r w:rsidR="003C0A6B">
        <w:t>, the Department of Rehabilitation and Corrections has a Mock audit</w:t>
      </w:r>
      <w:r w:rsidR="00EC5120">
        <w:t xml:space="preserve"> scheduled </w:t>
      </w:r>
      <w:r w:rsidR="003C0A6B">
        <w:t xml:space="preserve">of Hancock County </w:t>
      </w:r>
      <w:r w:rsidR="00EC5120">
        <w:t xml:space="preserve">for March 28 – 29, 2012. </w:t>
      </w:r>
      <w:r>
        <w:t xml:space="preserve">  </w:t>
      </w:r>
    </w:p>
    <w:p w:rsidR="008B48E3" w:rsidRDefault="008B48E3" w:rsidP="008B48E3">
      <w:pPr>
        <w:jc w:val="both"/>
      </w:pPr>
    </w:p>
    <w:p w:rsidR="003C0A6B" w:rsidRDefault="00443DE6" w:rsidP="009E2173">
      <w:pPr>
        <w:numPr>
          <w:ilvl w:val="0"/>
          <w:numId w:val="18"/>
        </w:numPr>
        <w:jc w:val="both"/>
      </w:pPr>
      <w:r>
        <w:t xml:space="preserve"> </w:t>
      </w:r>
      <w:r w:rsidR="003C0A6B">
        <w:rPr>
          <w:b/>
          <w:u w:val="single"/>
        </w:rPr>
        <w:t>Justice Reinvestment</w:t>
      </w:r>
      <w:r w:rsidR="009E2173">
        <w:rPr>
          <w:b/>
          <w:u w:val="single"/>
        </w:rPr>
        <w:t xml:space="preserve">/Probation Improvement Grants </w:t>
      </w:r>
      <w:r w:rsidR="009E2173" w:rsidRPr="006970D6">
        <w:rPr>
          <w:b/>
          <w:u w:val="single"/>
        </w:rPr>
        <w:t>Awarded</w:t>
      </w:r>
      <w:r w:rsidR="003C0A6B">
        <w:t xml:space="preserve">: Director Switzer applied for and was awarded two grants from the Department of Rehabilitation and Correction aimed at probation improvement. </w:t>
      </w:r>
    </w:p>
    <w:p w:rsidR="003C0A6B" w:rsidRDefault="003C0A6B" w:rsidP="003C0A6B">
      <w:pPr>
        <w:pStyle w:val="ListParagraph"/>
      </w:pPr>
    </w:p>
    <w:p w:rsidR="009E2173" w:rsidRDefault="003C0A6B" w:rsidP="003C0A6B">
      <w:pPr>
        <w:numPr>
          <w:ilvl w:val="1"/>
          <w:numId w:val="18"/>
        </w:numPr>
        <w:jc w:val="both"/>
      </w:pPr>
      <w:r>
        <w:t xml:space="preserve">The Grants are a collaboration between </w:t>
      </w:r>
      <w:r w:rsidR="0082010E" w:rsidRPr="006970D6">
        <w:t>Common</w:t>
      </w:r>
      <w:r w:rsidR="0082010E">
        <w:t xml:space="preserve"> Pleas Court, </w:t>
      </w:r>
      <w:r>
        <w:t xml:space="preserve">Findlay </w:t>
      </w:r>
      <w:r w:rsidR="0082010E">
        <w:t>Municipal Court, Century Health</w:t>
      </w:r>
      <w:r>
        <w:t>, Inc. and ADAMHS Board.</w:t>
      </w:r>
    </w:p>
    <w:p w:rsidR="009E2173" w:rsidRDefault="0082010E" w:rsidP="009E2173">
      <w:pPr>
        <w:numPr>
          <w:ilvl w:val="1"/>
          <w:numId w:val="18"/>
        </w:numPr>
        <w:jc w:val="both"/>
      </w:pPr>
      <w:r>
        <w:t>Probation Training Grant - $41,500 awarded to cross train courts and treatment providers.  T</w:t>
      </w:r>
      <w:r w:rsidR="003C0A6B">
        <w:t>he first training, EPICS (Effective Practices in Community Supervision), is scheduled for January 30</w:t>
      </w:r>
      <w:r>
        <w:t xml:space="preserve">, 2012 through February 1, 2012. </w:t>
      </w:r>
    </w:p>
    <w:p w:rsidR="0082010E" w:rsidRDefault="0082010E" w:rsidP="009E2173">
      <w:pPr>
        <w:numPr>
          <w:ilvl w:val="1"/>
          <w:numId w:val="18"/>
        </w:numPr>
        <w:jc w:val="both"/>
      </w:pPr>
      <w:r>
        <w:t>Probation Improvement Grant - $250,000 awa</w:t>
      </w:r>
      <w:r w:rsidR="003C0A6B">
        <w:t xml:space="preserve">rded.  $180,000 will be used to </w:t>
      </w:r>
      <w:r w:rsidR="00697700">
        <w:t xml:space="preserve">coordinate with </w:t>
      </w:r>
      <w:r w:rsidR="003C0A6B">
        <w:t xml:space="preserve"> Century Health in </w:t>
      </w:r>
      <w:r w:rsidR="00697700">
        <w:t>the creation of a</w:t>
      </w:r>
      <w:r>
        <w:t xml:space="preserve"> Forensic Unit</w:t>
      </w:r>
      <w:r w:rsidR="00697700">
        <w:t xml:space="preserve"> to implement additional</w:t>
      </w:r>
      <w:r w:rsidR="00F922BE">
        <w:t xml:space="preserve"> evidence based practices for heroin-opiate offenders</w:t>
      </w:r>
      <w:r>
        <w:t xml:space="preserve">.  The remaining $70,000 will be used for Probation Improvement.  </w:t>
      </w:r>
    </w:p>
    <w:p w:rsidR="009E2173" w:rsidRDefault="009E2173" w:rsidP="009E2173">
      <w:pPr>
        <w:pStyle w:val="ListParagraph"/>
      </w:pPr>
    </w:p>
    <w:p w:rsidR="0020063E" w:rsidRDefault="0020063E">
      <w:pPr>
        <w:pStyle w:val="BodyText"/>
        <w:rPr>
          <w:b/>
          <w:bCs/>
        </w:rPr>
      </w:pPr>
    </w:p>
    <w:p w:rsidR="00C912A3" w:rsidRDefault="00C912A3">
      <w:pPr>
        <w:pStyle w:val="BodyText"/>
        <w:rPr>
          <w:b/>
          <w:bCs/>
        </w:rPr>
      </w:pPr>
      <w:r>
        <w:rPr>
          <w:b/>
          <w:bCs/>
        </w:rPr>
        <w:t>Old Business:</w:t>
      </w:r>
    </w:p>
    <w:p w:rsidR="00C912A3" w:rsidRPr="00B04B65" w:rsidRDefault="00C912A3">
      <w:pPr>
        <w:pStyle w:val="BodyText"/>
        <w:ind w:left="1980"/>
        <w:rPr>
          <w:b/>
          <w:bCs/>
          <w:sz w:val="16"/>
          <w:szCs w:val="16"/>
        </w:rPr>
      </w:pPr>
    </w:p>
    <w:p w:rsidR="00C912A3" w:rsidRDefault="00C912A3">
      <w:pPr>
        <w:pStyle w:val="BodyText"/>
        <w:ind w:left="720"/>
        <w:rPr>
          <w:b/>
          <w:bCs/>
        </w:rPr>
      </w:pPr>
      <w:r>
        <w:rPr>
          <w:b/>
          <w:bCs/>
        </w:rPr>
        <w:t xml:space="preserve">City of Findlay </w:t>
      </w:r>
      <w:r w:rsidR="00ED7B45">
        <w:rPr>
          <w:b/>
          <w:bCs/>
        </w:rPr>
        <w:t>WORC Program</w:t>
      </w:r>
    </w:p>
    <w:p w:rsidR="005C7580" w:rsidRDefault="005C7580">
      <w:pPr>
        <w:pStyle w:val="BodyText"/>
        <w:ind w:left="720"/>
        <w:rPr>
          <w:b/>
          <w:bCs/>
        </w:rPr>
      </w:pPr>
    </w:p>
    <w:p w:rsidR="005C7580" w:rsidRDefault="00BE5ED0" w:rsidP="005C7580">
      <w:pPr>
        <w:ind w:firstLine="720"/>
        <w:jc w:val="both"/>
      </w:pPr>
      <w:r>
        <w:t xml:space="preserve">Judge Starn </w:t>
      </w:r>
      <w:r w:rsidR="005C7580">
        <w:t>reported the following:</w:t>
      </w:r>
    </w:p>
    <w:p w:rsidR="00C912A3" w:rsidRPr="00B04B65" w:rsidRDefault="00C912A3">
      <w:pPr>
        <w:pStyle w:val="BodyText"/>
        <w:rPr>
          <w:b/>
          <w:bCs/>
          <w:sz w:val="16"/>
          <w:szCs w:val="16"/>
        </w:rPr>
      </w:pPr>
    </w:p>
    <w:p w:rsidR="005C7580" w:rsidRDefault="00BE5ED0" w:rsidP="00BE5ED0">
      <w:pPr>
        <w:pStyle w:val="BodyText"/>
        <w:numPr>
          <w:ilvl w:val="3"/>
          <w:numId w:val="26"/>
        </w:numPr>
        <w:ind w:left="1440" w:hanging="180"/>
      </w:pPr>
      <w:r>
        <w:t xml:space="preserve">In 2011, there was daily average of 13 people in the WORC program and $108,000 had been </w:t>
      </w:r>
      <w:r w:rsidR="00F922BE">
        <w:t>collected in fees from offenders</w:t>
      </w:r>
      <w:r>
        <w:t xml:space="preserve">.  There is also $4,000 </w:t>
      </w:r>
      <w:r w:rsidR="00F922BE">
        <w:t xml:space="preserve">due from offenders for services provided. </w:t>
      </w:r>
    </w:p>
    <w:p w:rsidR="00C912A3" w:rsidRDefault="00DB4F8C">
      <w:pPr>
        <w:pStyle w:val="BodyText"/>
        <w:numPr>
          <w:ilvl w:val="3"/>
          <w:numId w:val="26"/>
        </w:numPr>
        <w:ind w:left="1440" w:hanging="180"/>
      </w:pPr>
      <w:r>
        <w:t>March 2012 will be the next month the facility will be scheduling female offenders.</w:t>
      </w:r>
    </w:p>
    <w:p w:rsidR="00FF2C8D" w:rsidRDefault="00FF2C8D">
      <w:pPr>
        <w:pStyle w:val="BodyText"/>
        <w:numPr>
          <w:ilvl w:val="3"/>
          <w:numId w:val="26"/>
        </w:numPr>
        <w:ind w:left="1440" w:hanging="180"/>
      </w:pPr>
      <w:r>
        <w:t xml:space="preserve">Mayor Mihalik reported that she and City Council are closely reviewing this program for efficiencies and creative ways to </w:t>
      </w:r>
      <w:r w:rsidR="00F922BE">
        <w:t xml:space="preserve">additionally </w:t>
      </w:r>
      <w:r>
        <w:t xml:space="preserve">utilize the program. </w:t>
      </w:r>
    </w:p>
    <w:p w:rsidR="00C912A3" w:rsidRDefault="00C912A3" w:rsidP="00461926">
      <w:pPr>
        <w:pStyle w:val="BodyText"/>
        <w:ind w:left="1260"/>
        <w:rPr>
          <w:sz w:val="16"/>
          <w:szCs w:val="16"/>
        </w:rPr>
      </w:pPr>
    </w:p>
    <w:p w:rsidR="00FF2C8D" w:rsidRDefault="00FF2C8D" w:rsidP="00461926">
      <w:pPr>
        <w:pStyle w:val="BodyText"/>
        <w:ind w:left="1260"/>
        <w:rPr>
          <w:sz w:val="16"/>
          <w:szCs w:val="16"/>
        </w:rPr>
      </w:pPr>
    </w:p>
    <w:p w:rsidR="00FF2C8D" w:rsidRDefault="00FF2C8D" w:rsidP="00461926">
      <w:pPr>
        <w:pStyle w:val="BodyText"/>
        <w:ind w:left="1260"/>
        <w:rPr>
          <w:sz w:val="16"/>
          <w:szCs w:val="16"/>
        </w:rPr>
      </w:pPr>
    </w:p>
    <w:p w:rsidR="00FF2C8D" w:rsidRDefault="00FF2C8D" w:rsidP="00461926">
      <w:pPr>
        <w:pStyle w:val="BodyText"/>
        <w:ind w:left="1260"/>
        <w:rPr>
          <w:sz w:val="16"/>
          <w:szCs w:val="16"/>
        </w:rPr>
      </w:pPr>
    </w:p>
    <w:p w:rsidR="00FF2C8D" w:rsidRDefault="00FF2C8D" w:rsidP="00461926">
      <w:pPr>
        <w:pStyle w:val="BodyText"/>
        <w:ind w:left="1260"/>
        <w:rPr>
          <w:sz w:val="16"/>
          <w:szCs w:val="16"/>
        </w:rPr>
      </w:pPr>
    </w:p>
    <w:p w:rsidR="00006991" w:rsidRPr="00B04B65" w:rsidRDefault="00006991" w:rsidP="00461926">
      <w:pPr>
        <w:pStyle w:val="BodyText"/>
        <w:ind w:left="1260"/>
        <w:rPr>
          <w:sz w:val="16"/>
          <w:szCs w:val="16"/>
        </w:rPr>
      </w:pPr>
    </w:p>
    <w:p w:rsidR="00FA4BD4" w:rsidRDefault="00FA4BD4">
      <w:pPr>
        <w:pStyle w:val="BodyTextIndent2"/>
        <w:ind w:left="0"/>
        <w:rPr>
          <w:b/>
          <w:bCs/>
        </w:rPr>
      </w:pPr>
      <w:r>
        <w:rPr>
          <w:b/>
          <w:bCs/>
        </w:rPr>
        <w:lastRenderedPageBreak/>
        <w:tab/>
        <w:t>Truancy Program</w:t>
      </w:r>
      <w:r w:rsidR="00D35A2A">
        <w:rPr>
          <w:b/>
          <w:bCs/>
        </w:rPr>
        <w:t xml:space="preserve"> and Juvenile Court</w:t>
      </w:r>
    </w:p>
    <w:p w:rsidR="00FA4BD4" w:rsidRPr="00B04B65" w:rsidRDefault="00FA4BD4" w:rsidP="00FA4BD4">
      <w:pPr>
        <w:pStyle w:val="BodyTextIndent2"/>
        <w:ind w:left="0"/>
        <w:rPr>
          <w:b/>
          <w:bCs/>
          <w:sz w:val="16"/>
          <w:szCs w:val="16"/>
        </w:rPr>
      </w:pPr>
      <w:r>
        <w:rPr>
          <w:b/>
          <w:bCs/>
        </w:rPr>
        <w:tab/>
      </w:r>
    </w:p>
    <w:p w:rsidR="00F36337" w:rsidRDefault="00006991" w:rsidP="00FA4BD4">
      <w:pPr>
        <w:pStyle w:val="BodyText"/>
        <w:numPr>
          <w:ilvl w:val="3"/>
          <w:numId w:val="26"/>
        </w:numPr>
        <w:ind w:left="1440" w:hanging="180"/>
      </w:pPr>
      <w:r>
        <w:t xml:space="preserve">Judge Niemeyer explained the Truancy Program to the new Board Members. </w:t>
      </w:r>
    </w:p>
    <w:p w:rsidR="00006991" w:rsidRDefault="00006991" w:rsidP="00FA4BD4">
      <w:pPr>
        <w:pStyle w:val="BodyText"/>
        <w:numPr>
          <w:ilvl w:val="3"/>
          <w:numId w:val="26"/>
        </w:numPr>
        <w:ind w:left="1440" w:hanging="180"/>
      </w:pPr>
      <w:r>
        <w:t>Judge Davis will</w:t>
      </w:r>
      <w:r w:rsidR="00F922BE">
        <w:t xml:space="preserve"> hopefully</w:t>
      </w:r>
      <w:r>
        <w:t xml:space="preserve"> </w:t>
      </w:r>
      <w:r w:rsidR="003C193B">
        <w:t xml:space="preserve">provide </w:t>
      </w:r>
      <w:r w:rsidR="00F922BE">
        <w:t>an updated</w:t>
      </w:r>
      <w:r w:rsidR="003C193B">
        <w:t xml:space="preserve"> </w:t>
      </w:r>
      <w:r>
        <w:t xml:space="preserve">report at the next meeting. </w:t>
      </w:r>
    </w:p>
    <w:p w:rsidR="00611C95" w:rsidRPr="000A3D36" w:rsidRDefault="00611C95" w:rsidP="000A3D36">
      <w:pPr>
        <w:pStyle w:val="BodyText"/>
        <w:rPr>
          <w:b/>
        </w:rPr>
      </w:pPr>
    </w:p>
    <w:p w:rsidR="00C912A3" w:rsidRPr="00130F08" w:rsidRDefault="00F922BE">
      <w:pPr>
        <w:pStyle w:val="BodyTextIndent2"/>
        <w:ind w:left="0"/>
        <w:rPr>
          <w:b/>
          <w:bCs/>
          <w:sz w:val="16"/>
          <w:szCs w:val="16"/>
        </w:rPr>
      </w:pPr>
      <w:r>
        <w:rPr>
          <w:b/>
          <w:bCs/>
        </w:rPr>
        <w:t xml:space="preserve">2011 </w:t>
      </w:r>
      <w:r w:rsidR="00B25642">
        <w:rPr>
          <w:b/>
          <w:bCs/>
        </w:rPr>
        <w:t>Criminal Justice Summit</w:t>
      </w:r>
      <w:r w:rsidR="00DF29F4">
        <w:rPr>
          <w:b/>
          <w:bCs/>
        </w:rPr>
        <w:t xml:space="preserve"> Follow-up</w:t>
      </w:r>
      <w:r w:rsidR="00C912A3">
        <w:rPr>
          <w:b/>
          <w:bCs/>
        </w:rPr>
        <w:t xml:space="preserve">: </w:t>
      </w:r>
    </w:p>
    <w:p w:rsidR="00795676" w:rsidRPr="006467FE" w:rsidRDefault="00FF4D41" w:rsidP="007065F6">
      <w:pPr>
        <w:pStyle w:val="BodyTextIndent2"/>
        <w:ind w:left="0"/>
        <w:rPr>
          <w:sz w:val="16"/>
          <w:szCs w:val="16"/>
        </w:rPr>
      </w:pPr>
      <w:r>
        <w:tab/>
      </w:r>
      <w:r w:rsidR="00290627">
        <w:rPr>
          <w:bCs/>
        </w:rPr>
        <w:t xml:space="preserve"> </w:t>
      </w:r>
    </w:p>
    <w:p w:rsidR="00C912A3" w:rsidRDefault="00B25642">
      <w:pPr>
        <w:pStyle w:val="BodyTextIndent2"/>
        <w:rPr>
          <w:b/>
          <w:bCs/>
        </w:rPr>
      </w:pPr>
      <w:r>
        <w:rPr>
          <w:b/>
          <w:bCs/>
        </w:rPr>
        <w:t xml:space="preserve">Jail </w:t>
      </w:r>
      <w:r w:rsidR="00611C95">
        <w:rPr>
          <w:b/>
          <w:bCs/>
        </w:rPr>
        <w:t>Expansion Assessment Status</w:t>
      </w:r>
    </w:p>
    <w:p w:rsidR="00006991" w:rsidRDefault="00006991">
      <w:pPr>
        <w:pStyle w:val="BodyTextIndent2"/>
        <w:rPr>
          <w:b/>
          <w:bCs/>
        </w:rPr>
      </w:pPr>
    </w:p>
    <w:p w:rsidR="00006991" w:rsidRPr="00006991" w:rsidRDefault="00006991">
      <w:pPr>
        <w:pStyle w:val="BodyTextIndent2"/>
        <w:rPr>
          <w:bCs/>
        </w:rPr>
      </w:pPr>
      <w:r w:rsidRPr="00006991">
        <w:rPr>
          <w:bCs/>
        </w:rPr>
        <w:t xml:space="preserve">Judge Starn reported the following: </w:t>
      </w:r>
    </w:p>
    <w:p w:rsidR="00006991" w:rsidRPr="00BB158F" w:rsidRDefault="00006991">
      <w:pPr>
        <w:pStyle w:val="BodyTextIndent2"/>
        <w:rPr>
          <w:b/>
          <w:bCs/>
          <w:sz w:val="16"/>
          <w:szCs w:val="16"/>
        </w:rPr>
      </w:pPr>
    </w:p>
    <w:p w:rsidR="00C555A5" w:rsidRDefault="00006991" w:rsidP="00C555A5">
      <w:pPr>
        <w:pStyle w:val="BodyText"/>
        <w:numPr>
          <w:ilvl w:val="3"/>
          <w:numId w:val="26"/>
        </w:numPr>
        <w:ind w:left="1440" w:hanging="180"/>
      </w:pPr>
      <w:r>
        <w:t xml:space="preserve">They have received the first draft of the Jail </w:t>
      </w:r>
      <w:r w:rsidR="00F922BE">
        <w:t>Study and are currently making revisions</w:t>
      </w:r>
      <w:r>
        <w:t xml:space="preserve">.  The current draft is estimating a 100 bed shortage by 2040.  Once </w:t>
      </w:r>
      <w:r w:rsidR="00F922BE">
        <w:t>revisions</w:t>
      </w:r>
      <w:r>
        <w:t xml:space="preserve"> are made they will give options on how to eliminate this shortage. </w:t>
      </w:r>
    </w:p>
    <w:p w:rsidR="00292492" w:rsidRPr="00FF2C8D" w:rsidRDefault="00FF2C8D" w:rsidP="00FF2C8D">
      <w:pPr>
        <w:pStyle w:val="BodyText"/>
        <w:numPr>
          <w:ilvl w:val="3"/>
          <w:numId w:val="26"/>
        </w:numPr>
        <w:ind w:left="1440" w:hanging="180"/>
      </w:pPr>
      <w:r>
        <w:t xml:space="preserve">Findlay </w:t>
      </w:r>
      <w:r w:rsidR="00006991">
        <w:t>Municipal Court criminal cases have increased by 27%</w:t>
      </w:r>
      <w:r w:rsidR="00F922BE">
        <w:t xml:space="preserve"> in 2011</w:t>
      </w:r>
      <w:r w:rsidR="00006991">
        <w:t xml:space="preserve">.  Theft cases have increased by 67% and underage consumption cases by 54%.  </w:t>
      </w:r>
    </w:p>
    <w:p w:rsidR="00292492" w:rsidRDefault="00292492" w:rsidP="00B25642">
      <w:pPr>
        <w:pStyle w:val="BodyTextIndent2"/>
        <w:rPr>
          <w:b/>
          <w:bCs/>
        </w:rPr>
      </w:pPr>
    </w:p>
    <w:p w:rsidR="00292492" w:rsidRDefault="00292492" w:rsidP="00B25642">
      <w:pPr>
        <w:pStyle w:val="BodyTextIndent2"/>
        <w:rPr>
          <w:b/>
          <w:bCs/>
        </w:rPr>
      </w:pPr>
    </w:p>
    <w:p w:rsidR="00B25642" w:rsidRDefault="00B25642" w:rsidP="00B25642">
      <w:pPr>
        <w:pStyle w:val="BodyTextIndent2"/>
        <w:rPr>
          <w:b/>
          <w:bCs/>
        </w:rPr>
      </w:pPr>
      <w:r>
        <w:rPr>
          <w:b/>
          <w:bCs/>
        </w:rPr>
        <w:t>Re-Entry Coalition</w:t>
      </w:r>
    </w:p>
    <w:p w:rsidR="000B5D26" w:rsidRDefault="000B5D26" w:rsidP="00B25642">
      <w:pPr>
        <w:pStyle w:val="BodyTextIndent2"/>
        <w:rPr>
          <w:b/>
          <w:bCs/>
        </w:rPr>
      </w:pPr>
    </w:p>
    <w:p w:rsidR="000B5D26" w:rsidRDefault="000B5D26" w:rsidP="000B5D26">
      <w:pPr>
        <w:ind w:firstLine="720"/>
        <w:jc w:val="both"/>
      </w:pPr>
      <w:r>
        <w:t>Precia Stuby reported the following updates:</w:t>
      </w:r>
    </w:p>
    <w:p w:rsidR="000B5D26" w:rsidRPr="00BB158F" w:rsidRDefault="000B5D26" w:rsidP="00B25642">
      <w:pPr>
        <w:pStyle w:val="BodyTextIndent2"/>
        <w:rPr>
          <w:b/>
          <w:bCs/>
          <w:sz w:val="16"/>
          <w:szCs w:val="16"/>
        </w:rPr>
      </w:pPr>
    </w:p>
    <w:p w:rsidR="00AF4C50" w:rsidRDefault="00710140" w:rsidP="00B25642">
      <w:pPr>
        <w:pStyle w:val="BodyText"/>
        <w:numPr>
          <w:ilvl w:val="3"/>
          <w:numId w:val="26"/>
        </w:numPr>
        <w:ind w:left="1440" w:hanging="180"/>
      </w:pPr>
      <w:r>
        <w:t>Ohio is offering a certification prog</w:t>
      </w:r>
      <w:r w:rsidR="004A551E">
        <w:t>r</w:t>
      </w:r>
      <w:r>
        <w:t xml:space="preserve">am on peer support which applies to mental health, substance abuse and criminal justice. </w:t>
      </w:r>
      <w:r w:rsidR="00FF2C8D">
        <w:t>The two peer support positions at Century Health have been certified.</w:t>
      </w:r>
    </w:p>
    <w:p w:rsidR="000B5D26" w:rsidRDefault="00710140" w:rsidP="00B25642">
      <w:pPr>
        <w:pStyle w:val="BodyText"/>
        <w:numPr>
          <w:ilvl w:val="3"/>
          <w:numId w:val="26"/>
        </w:numPr>
        <w:ind w:left="1440" w:hanging="180"/>
      </w:pPr>
      <w:r>
        <w:t>The ADAMHS Board awarded Century Health a grant to help develop the Forensic Unit.</w:t>
      </w:r>
      <w:r w:rsidR="00FF2C8D">
        <w:t xml:space="preserve"> Their monies will be utilized to fund the Forensic Unit Leader.</w:t>
      </w:r>
    </w:p>
    <w:p w:rsidR="000B5D26" w:rsidRDefault="009E7E5C" w:rsidP="00B25642">
      <w:pPr>
        <w:pStyle w:val="BodyText"/>
        <w:numPr>
          <w:ilvl w:val="3"/>
          <w:numId w:val="26"/>
        </w:numPr>
        <w:ind w:left="1440" w:hanging="180"/>
      </w:pPr>
      <w:r>
        <w:t>Next Month</w:t>
      </w:r>
      <w:r w:rsidR="00A024BE">
        <w:t xml:space="preserve"> the Ohio Department of Alcohol and Drug Addiction Services </w:t>
      </w:r>
      <w:r w:rsidR="003C193B">
        <w:t>will</w:t>
      </w:r>
      <w:r>
        <w:t xml:space="preserve"> </w:t>
      </w:r>
      <w:r w:rsidR="003C193B">
        <w:t>release</w:t>
      </w:r>
      <w:r>
        <w:t xml:space="preserve"> a </w:t>
      </w:r>
      <w:r w:rsidR="00F922BE">
        <w:t xml:space="preserve">dosage </w:t>
      </w:r>
      <w:r>
        <w:t>protocol for Suboxone</w:t>
      </w:r>
      <w:r w:rsidR="00A024BE">
        <w:t>.</w:t>
      </w:r>
    </w:p>
    <w:p w:rsidR="000B5D26" w:rsidRDefault="009E7E5C" w:rsidP="00B25642">
      <w:pPr>
        <w:pStyle w:val="BodyText"/>
        <w:numPr>
          <w:ilvl w:val="3"/>
          <w:numId w:val="26"/>
        </w:numPr>
        <w:ind w:left="1440" w:hanging="180"/>
      </w:pPr>
      <w:r>
        <w:t>2 homes are under construction with an anticipated completion date of May 2012</w:t>
      </w:r>
      <w:r w:rsidR="00A024BE">
        <w:t>.</w:t>
      </w:r>
    </w:p>
    <w:p w:rsidR="004A551E" w:rsidRDefault="009E7E5C" w:rsidP="004A551E">
      <w:pPr>
        <w:pStyle w:val="BodyText"/>
        <w:numPr>
          <w:ilvl w:val="3"/>
          <w:numId w:val="26"/>
        </w:numPr>
        <w:ind w:left="1440" w:hanging="180"/>
      </w:pPr>
      <w:r>
        <w:t xml:space="preserve">There is talk </w:t>
      </w:r>
      <w:r w:rsidR="004A551E">
        <w:t>of using the old St. Catherine’s</w:t>
      </w:r>
      <w:r w:rsidR="00F922BE">
        <w:t xml:space="preserve"> nursing home</w:t>
      </w:r>
      <w:r w:rsidR="004A551E">
        <w:t xml:space="preserve"> </w:t>
      </w:r>
      <w:r w:rsidR="001663AF">
        <w:t>on CR</w:t>
      </w:r>
      <w:r w:rsidR="004A551E">
        <w:t xml:space="preserve"> 140 for re-entry.  The Regional Planning Commission is willing to facilitate a meeting to discuss.  The Re-Entry coalition is ready for the full group to meet again and decide on the building.  </w:t>
      </w:r>
    </w:p>
    <w:p w:rsidR="003A54CF" w:rsidRDefault="003A54CF">
      <w:pPr>
        <w:pStyle w:val="BodyTextIndent2"/>
        <w:ind w:left="0"/>
        <w:rPr>
          <w:b/>
          <w:bCs/>
        </w:rPr>
      </w:pPr>
    </w:p>
    <w:p w:rsidR="00C912A3" w:rsidRDefault="00C912A3">
      <w:pPr>
        <w:pStyle w:val="BodyTextIndent2"/>
        <w:ind w:left="0"/>
        <w:rPr>
          <w:b/>
          <w:bCs/>
        </w:rPr>
      </w:pPr>
      <w:r>
        <w:rPr>
          <w:b/>
          <w:bCs/>
        </w:rPr>
        <w:t>Next Meeting Date/Time:</w:t>
      </w:r>
    </w:p>
    <w:p w:rsidR="00C912A3" w:rsidRPr="00BB158F" w:rsidRDefault="00C912A3">
      <w:pPr>
        <w:pStyle w:val="BodyTextIndent2"/>
        <w:ind w:left="0"/>
        <w:rPr>
          <w:b/>
          <w:bCs/>
          <w:sz w:val="16"/>
          <w:szCs w:val="16"/>
        </w:rPr>
      </w:pPr>
    </w:p>
    <w:p w:rsidR="00C912A3" w:rsidRDefault="00C912A3">
      <w:pPr>
        <w:pStyle w:val="BodyTextIndent2"/>
      </w:pPr>
      <w:r>
        <w:t xml:space="preserve">Judge Niemeyer announced the next CCA Board meeting would be held on </w:t>
      </w:r>
      <w:r w:rsidR="00AF4C50">
        <w:rPr>
          <w:b/>
          <w:bCs/>
        </w:rPr>
        <w:t>Tuesday</w:t>
      </w:r>
      <w:r>
        <w:rPr>
          <w:b/>
          <w:bCs/>
        </w:rPr>
        <w:t xml:space="preserve">, </w:t>
      </w:r>
      <w:r w:rsidR="004A551E">
        <w:rPr>
          <w:b/>
          <w:bCs/>
        </w:rPr>
        <w:t>April 24</w:t>
      </w:r>
      <w:r>
        <w:rPr>
          <w:b/>
          <w:bCs/>
        </w:rPr>
        <w:t>, 201</w:t>
      </w:r>
      <w:r w:rsidR="00BB6DF0">
        <w:rPr>
          <w:b/>
          <w:bCs/>
        </w:rPr>
        <w:t>2</w:t>
      </w:r>
      <w:r>
        <w:rPr>
          <w:b/>
          <w:bCs/>
        </w:rPr>
        <w:t xml:space="preserve">, at 5:00 p.m. </w:t>
      </w:r>
      <w:r>
        <w:t>in the Hancock County Courthouse Jury Assembly Room.</w:t>
      </w:r>
    </w:p>
    <w:p w:rsidR="00B623E1" w:rsidRPr="00A23E48" w:rsidRDefault="00B623E1">
      <w:pPr>
        <w:pStyle w:val="BodyTextIndent2"/>
        <w:ind w:left="0"/>
        <w:rPr>
          <w:b/>
          <w:bCs/>
          <w:sz w:val="16"/>
          <w:szCs w:val="16"/>
        </w:rPr>
      </w:pPr>
    </w:p>
    <w:p w:rsidR="00C912A3" w:rsidRDefault="00C912A3">
      <w:pPr>
        <w:pStyle w:val="BodyTextIndent2"/>
        <w:ind w:left="0"/>
        <w:rPr>
          <w:b/>
          <w:bCs/>
        </w:rPr>
      </w:pPr>
      <w:r>
        <w:rPr>
          <w:b/>
          <w:bCs/>
        </w:rPr>
        <w:t>Adjourn:</w:t>
      </w:r>
    </w:p>
    <w:p w:rsidR="00C912A3" w:rsidRDefault="00C912A3">
      <w:pPr>
        <w:pStyle w:val="BodyTextIndent2"/>
      </w:pPr>
      <w:r>
        <w:t xml:space="preserve">There being no further business for the Board, </w:t>
      </w:r>
      <w:r w:rsidR="006962D3">
        <w:t>it was</w:t>
      </w:r>
      <w:r>
        <w:t xml:space="preserve"> moved</w:t>
      </w:r>
      <w:r w:rsidR="006962D3">
        <w:t xml:space="preserve"> and seconded</w:t>
      </w:r>
      <w:r>
        <w:t xml:space="preserve"> that the meeting be adjourned</w:t>
      </w:r>
      <w:r w:rsidR="006962D3">
        <w:t xml:space="preserve">. </w:t>
      </w:r>
      <w:r>
        <w:t xml:space="preserve"> Meeting adjourned</w:t>
      </w:r>
      <w:r w:rsidR="006962D3">
        <w:t xml:space="preserve"> at </w:t>
      </w:r>
      <w:r w:rsidR="004A551E">
        <w:t>6:05</w:t>
      </w:r>
      <w:r w:rsidR="00C30A41">
        <w:t xml:space="preserve"> P.M</w:t>
      </w:r>
      <w:r>
        <w:t>.</w:t>
      </w:r>
    </w:p>
    <w:p w:rsidR="000D50B0" w:rsidRPr="006467FE" w:rsidRDefault="006962D3">
      <w:pPr>
        <w:pStyle w:val="BodyTextIndent2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BB158F" w:rsidRPr="00A13DB5" w:rsidRDefault="006962D3">
      <w:pPr>
        <w:pStyle w:val="BodyTextIndent2"/>
        <w:ind w:left="0"/>
        <w:jc w:val="left"/>
        <w:rPr>
          <w:b/>
        </w:rPr>
      </w:pPr>
      <w:r w:rsidRPr="00A13DB5">
        <w:rPr>
          <w:b/>
        </w:rPr>
        <w:t>MATERIALS AVAILABLE AS HANDOUTS FROM MEETING</w:t>
      </w:r>
    </w:p>
    <w:p w:rsidR="00C912A3" w:rsidRDefault="00C912A3" w:rsidP="00CF0F86">
      <w:pPr>
        <w:pStyle w:val="BodyTextIndent2"/>
        <w:ind w:left="0"/>
        <w:jc w:val="left"/>
      </w:pPr>
      <w:r>
        <w:tab/>
        <w:t>-</w:t>
      </w:r>
      <w:r w:rsidR="00B013ED">
        <w:t xml:space="preserve">CCA Board Meeting Minutes </w:t>
      </w:r>
      <w:r w:rsidR="004A551E">
        <w:t>November 1</w:t>
      </w:r>
      <w:r w:rsidR="00AF4C50">
        <w:t>, 2011</w:t>
      </w:r>
    </w:p>
    <w:p w:rsidR="003A54CF" w:rsidRDefault="000B5D26">
      <w:pPr>
        <w:pStyle w:val="BodyTextIndent2"/>
        <w:ind w:left="0" w:firstLine="720"/>
        <w:jc w:val="left"/>
      </w:pPr>
      <w:r>
        <w:t xml:space="preserve">-FY12 </w:t>
      </w:r>
      <w:r w:rsidR="004A551E">
        <w:t>2nd</w:t>
      </w:r>
      <w:r w:rsidR="009021AD">
        <w:t xml:space="preserve"> Quarter</w:t>
      </w:r>
      <w:r w:rsidR="003A54CF">
        <w:t xml:space="preserve"> Reports</w:t>
      </w:r>
    </w:p>
    <w:p w:rsidR="009021AD" w:rsidRDefault="009021AD" w:rsidP="009021AD">
      <w:pPr>
        <w:pStyle w:val="BodyTextIndent2"/>
        <w:ind w:left="0" w:firstLine="720"/>
        <w:jc w:val="left"/>
      </w:pPr>
      <w:r>
        <w:t>-</w:t>
      </w:r>
      <w:r w:rsidR="00F922BE">
        <w:t xml:space="preserve">2012 </w:t>
      </w:r>
      <w:r w:rsidR="004A551E">
        <w:t>CCA Board Resolution</w:t>
      </w:r>
    </w:p>
    <w:p w:rsidR="004A551E" w:rsidRDefault="004A551E" w:rsidP="009021AD">
      <w:pPr>
        <w:pStyle w:val="BodyTextIndent2"/>
        <w:ind w:left="0" w:firstLine="720"/>
        <w:jc w:val="left"/>
      </w:pPr>
    </w:p>
    <w:p w:rsidR="009021AD" w:rsidRDefault="009021AD" w:rsidP="009021AD">
      <w:pPr>
        <w:pStyle w:val="BodyTextIndent2"/>
        <w:ind w:left="0" w:firstLine="720"/>
        <w:jc w:val="left"/>
      </w:pPr>
    </w:p>
    <w:sectPr w:rsidR="009021AD" w:rsidSect="001E391D">
      <w:footerReference w:type="default" r:id="rId7"/>
      <w:pgSz w:w="12240" w:h="15840"/>
      <w:pgMar w:top="1008" w:right="180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8C" w:rsidRDefault="00DB4F8C">
      <w:r>
        <w:separator/>
      </w:r>
    </w:p>
  </w:endnote>
  <w:endnote w:type="continuationSeparator" w:id="0">
    <w:p w:rsidR="00DB4F8C" w:rsidRDefault="00DB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8C" w:rsidRDefault="00DB4F8C">
    <w:pPr>
      <w:pStyle w:val="Footer"/>
    </w:pPr>
    <w:r>
      <w:tab/>
    </w:r>
    <w:r>
      <w:tab/>
      <w:t xml:space="preserve">CCA Board Minutes –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4CC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8C" w:rsidRDefault="00DB4F8C">
      <w:r>
        <w:separator/>
      </w:r>
    </w:p>
  </w:footnote>
  <w:footnote w:type="continuationSeparator" w:id="0">
    <w:p w:rsidR="00DB4F8C" w:rsidRDefault="00DB4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D8A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F235B"/>
    <w:multiLevelType w:val="hybridMultilevel"/>
    <w:tmpl w:val="0606693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22D144A"/>
    <w:multiLevelType w:val="hybridMultilevel"/>
    <w:tmpl w:val="D95AD19A"/>
    <w:lvl w:ilvl="0" w:tplc="0B4018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00269"/>
    <w:multiLevelType w:val="hybridMultilevel"/>
    <w:tmpl w:val="8FDEE282"/>
    <w:lvl w:ilvl="0" w:tplc="8500D0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E2313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629C6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4474E94"/>
    <w:multiLevelType w:val="hybridMultilevel"/>
    <w:tmpl w:val="8BA4B704"/>
    <w:lvl w:ilvl="0" w:tplc="D95AFF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BD8072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95AFF6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A3C4A9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C509AC"/>
    <w:multiLevelType w:val="hybridMultilevel"/>
    <w:tmpl w:val="8D1E565A"/>
    <w:lvl w:ilvl="0" w:tplc="3A7C271C">
      <w:start w:val="1"/>
      <w:numFmt w:val="bullet"/>
      <w:lvlText w:val="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E504FB0"/>
    <w:multiLevelType w:val="hybridMultilevel"/>
    <w:tmpl w:val="B5BED2F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15D59C8"/>
    <w:multiLevelType w:val="hybridMultilevel"/>
    <w:tmpl w:val="8BA4B704"/>
    <w:lvl w:ilvl="0" w:tplc="D95AFF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BD8072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95AFF6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7F543F"/>
    <w:multiLevelType w:val="hybridMultilevel"/>
    <w:tmpl w:val="97D41E04"/>
    <w:lvl w:ilvl="0" w:tplc="21D6812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17FF5096"/>
    <w:multiLevelType w:val="hybridMultilevel"/>
    <w:tmpl w:val="8564AC08"/>
    <w:lvl w:ilvl="0" w:tplc="AA3C4A9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C921AD"/>
    <w:multiLevelType w:val="hybridMultilevel"/>
    <w:tmpl w:val="A27023B2"/>
    <w:lvl w:ilvl="0" w:tplc="040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11">
    <w:nsid w:val="28DF1C7D"/>
    <w:multiLevelType w:val="hybridMultilevel"/>
    <w:tmpl w:val="55FAC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14A5F"/>
    <w:multiLevelType w:val="hybridMultilevel"/>
    <w:tmpl w:val="DD689A08"/>
    <w:lvl w:ilvl="0" w:tplc="E1AE88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2D165012"/>
    <w:multiLevelType w:val="hybridMultilevel"/>
    <w:tmpl w:val="FF8AE2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DBC3C63"/>
    <w:multiLevelType w:val="hybridMultilevel"/>
    <w:tmpl w:val="B5BED2F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920E89C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1280C85"/>
    <w:multiLevelType w:val="hybridMultilevel"/>
    <w:tmpl w:val="10107F40"/>
    <w:lvl w:ilvl="0" w:tplc="3920E89C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21D6812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2E11F23"/>
    <w:multiLevelType w:val="hybridMultilevel"/>
    <w:tmpl w:val="6A40A2F8"/>
    <w:lvl w:ilvl="0" w:tplc="9702AD4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47E734E"/>
    <w:multiLevelType w:val="hybridMultilevel"/>
    <w:tmpl w:val="735E3792"/>
    <w:lvl w:ilvl="0" w:tplc="0409000F">
      <w:start w:val="1"/>
      <w:numFmt w:val="decimal"/>
      <w:lvlText w:val="%1."/>
      <w:lvlJc w:val="left"/>
      <w:pPr>
        <w:tabs>
          <w:tab w:val="num" w:pos="1502"/>
        </w:tabs>
        <w:ind w:left="1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18">
    <w:nsid w:val="3B97516A"/>
    <w:multiLevelType w:val="hybridMultilevel"/>
    <w:tmpl w:val="9C2A669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3CA11DF5"/>
    <w:multiLevelType w:val="hybridMultilevel"/>
    <w:tmpl w:val="DB40B5BC"/>
    <w:lvl w:ilvl="0" w:tplc="E1AE88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B72121"/>
    <w:multiLevelType w:val="hybridMultilevel"/>
    <w:tmpl w:val="49329732"/>
    <w:lvl w:ilvl="0" w:tplc="3A7C271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0827D66"/>
    <w:multiLevelType w:val="hybridMultilevel"/>
    <w:tmpl w:val="20862DC6"/>
    <w:lvl w:ilvl="0" w:tplc="E1AE88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7D503C8"/>
    <w:multiLevelType w:val="hybridMultilevel"/>
    <w:tmpl w:val="8BA4B704"/>
    <w:lvl w:ilvl="0" w:tplc="D95AFF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95AFF6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BB6036"/>
    <w:multiLevelType w:val="hybridMultilevel"/>
    <w:tmpl w:val="8BA4B704"/>
    <w:lvl w:ilvl="0" w:tplc="D95AFF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9702AD4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D95AFF6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A3C4A9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DD0A34"/>
    <w:multiLevelType w:val="hybridMultilevel"/>
    <w:tmpl w:val="8FDEE282"/>
    <w:lvl w:ilvl="0" w:tplc="8500D0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8ED015A"/>
    <w:multiLevelType w:val="hybridMultilevel"/>
    <w:tmpl w:val="FEF6C6C2"/>
    <w:lvl w:ilvl="0" w:tplc="E1AE88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1AE88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C786586"/>
    <w:multiLevelType w:val="multilevel"/>
    <w:tmpl w:val="9C2A669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4C7E5348"/>
    <w:multiLevelType w:val="hybridMultilevel"/>
    <w:tmpl w:val="7A94F024"/>
    <w:lvl w:ilvl="0" w:tplc="21D681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8">
    <w:nsid w:val="4D6A246E"/>
    <w:multiLevelType w:val="multilevel"/>
    <w:tmpl w:val="8FDEE2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4EF6765E"/>
    <w:multiLevelType w:val="hybridMultilevel"/>
    <w:tmpl w:val="6A40A2F8"/>
    <w:lvl w:ilvl="0" w:tplc="9702AD4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B4018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5C7184"/>
    <w:multiLevelType w:val="hybridMultilevel"/>
    <w:tmpl w:val="20862DC6"/>
    <w:lvl w:ilvl="0" w:tplc="8B2A58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5F5C186F"/>
    <w:multiLevelType w:val="hybridMultilevel"/>
    <w:tmpl w:val="18721AB8"/>
    <w:lvl w:ilvl="0" w:tplc="374E0004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61EA2262"/>
    <w:multiLevelType w:val="hybridMultilevel"/>
    <w:tmpl w:val="92F2D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C61F50"/>
    <w:multiLevelType w:val="hybridMultilevel"/>
    <w:tmpl w:val="49329732"/>
    <w:lvl w:ilvl="0" w:tplc="21D681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3870A71"/>
    <w:multiLevelType w:val="hybridMultilevel"/>
    <w:tmpl w:val="DD7A31E6"/>
    <w:lvl w:ilvl="0" w:tplc="21D681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3A7C271C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E1AE88FE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5A06DF5"/>
    <w:multiLevelType w:val="multilevel"/>
    <w:tmpl w:val="8FDEE282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73931C9"/>
    <w:multiLevelType w:val="hybridMultilevel"/>
    <w:tmpl w:val="8BA4B704"/>
    <w:lvl w:ilvl="0" w:tplc="D95AFF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95AFF6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A3C4A9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9AD5DAD"/>
    <w:multiLevelType w:val="hybridMultilevel"/>
    <w:tmpl w:val="20862DC6"/>
    <w:lvl w:ilvl="0" w:tplc="8B2A58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25F0E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0FB237E"/>
    <w:multiLevelType w:val="hybridMultilevel"/>
    <w:tmpl w:val="8FDEE282"/>
    <w:lvl w:ilvl="0" w:tplc="8500D0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E2313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629C6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D95AFF62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7C133AEF"/>
    <w:multiLevelType w:val="multilevel"/>
    <w:tmpl w:val="9C2A669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>
    <w:nsid w:val="7F9D0527"/>
    <w:multiLevelType w:val="hybridMultilevel"/>
    <w:tmpl w:val="DE40028A"/>
    <w:lvl w:ilvl="0" w:tplc="C262BD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34"/>
  </w:num>
  <w:num w:numId="7">
    <w:abstractNumId w:val="27"/>
  </w:num>
  <w:num w:numId="8">
    <w:abstractNumId w:val="8"/>
  </w:num>
  <w:num w:numId="9">
    <w:abstractNumId w:val="17"/>
  </w:num>
  <w:num w:numId="10">
    <w:abstractNumId w:val="5"/>
  </w:num>
  <w:num w:numId="11">
    <w:abstractNumId w:val="20"/>
  </w:num>
  <w:num w:numId="12">
    <w:abstractNumId w:val="33"/>
  </w:num>
  <w:num w:numId="13">
    <w:abstractNumId w:val="12"/>
  </w:num>
  <w:num w:numId="14">
    <w:abstractNumId w:val="25"/>
  </w:num>
  <w:num w:numId="15">
    <w:abstractNumId w:val="19"/>
  </w:num>
  <w:num w:numId="16">
    <w:abstractNumId w:val="21"/>
  </w:num>
  <w:num w:numId="17">
    <w:abstractNumId w:val="30"/>
  </w:num>
  <w:num w:numId="18">
    <w:abstractNumId w:val="40"/>
  </w:num>
  <w:num w:numId="19">
    <w:abstractNumId w:val="24"/>
  </w:num>
  <w:num w:numId="20">
    <w:abstractNumId w:val="3"/>
  </w:num>
  <w:num w:numId="21">
    <w:abstractNumId w:val="38"/>
  </w:num>
  <w:num w:numId="22">
    <w:abstractNumId w:val="22"/>
  </w:num>
  <w:num w:numId="23">
    <w:abstractNumId w:val="36"/>
  </w:num>
  <w:num w:numId="24">
    <w:abstractNumId w:val="9"/>
  </w:num>
  <w:num w:numId="25">
    <w:abstractNumId w:val="37"/>
  </w:num>
  <w:num w:numId="26">
    <w:abstractNumId w:val="2"/>
  </w:num>
  <w:num w:numId="27">
    <w:abstractNumId w:val="7"/>
  </w:num>
  <w:num w:numId="28">
    <w:abstractNumId w:val="4"/>
  </w:num>
  <w:num w:numId="29">
    <w:abstractNumId w:val="23"/>
  </w:num>
  <w:num w:numId="30">
    <w:abstractNumId w:val="16"/>
  </w:num>
  <w:num w:numId="31">
    <w:abstractNumId w:val="29"/>
  </w:num>
  <w:num w:numId="32">
    <w:abstractNumId w:val="35"/>
  </w:num>
  <w:num w:numId="33">
    <w:abstractNumId w:val="31"/>
  </w:num>
  <w:num w:numId="34">
    <w:abstractNumId w:val="13"/>
  </w:num>
  <w:num w:numId="35">
    <w:abstractNumId w:val="11"/>
  </w:num>
  <w:num w:numId="36">
    <w:abstractNumId w:val="1"/>
  </w:num>
  <w:num w:numId="37">
    <w:abstractNumId w:val="28"/>
  </w:num>
  <w:num w:numId="38">
    <w:abstractNumId w:val="18"/>
  </w:num>
  <w:num w:numId="39">
    <w:abstractNumId w:val="26"/>
  </w:num>
  <w:num w:numId="40">
    <w:abstractNumId w:val="3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FE"/>
    <w:rsid w:val="00002320"/>
    <w:rsid w:val="00006991"/>
    <w:rsid w:val="00024B7A"/>
    <w:rsid w:val="00026AF5"/>
    <w:rsid w:val="000360B2"/>
    <w:rsid w:val="00036BE7"/>
    <w:rsid w:val="0006717F"/>
    <w:rsid w:val="00080D74"/>
    <w:rsid w:val="00082C6E"/>
    <w:rsid w:val="00093D70"/>
    <w:rsid w:val="000A3D36"/>
    <w:rsid w:val="000A668F"/>
    <w:rsid w:val="000B5D26"/>
    <w:rsid w:val="000D50B0"/>
    <w:rsid w:val="000D7158"/>
    <w:rsid w:val="000E4BAE"/>
    <w:rsid w:val="000F5C6E"/>
    <w:rsid w:val="001200D2"/>
    <w:rsid w:val="00130F08"/>
    <w:rsid w:val="001350D5"/>
    <w:rsid w:val="00144FB5"/>
    <w:rsid w:val="001474B1"/>
    <w:rsid w:val="001663AF"/>
    <w:rsid w:val="001709C3"/>
    <w:rsid w:val="001B5E11"/>
    <w:rsid w:val="001D0E24"/>
    <w:rsid w:val="001D48F1"/>
    <w:rsid w:val="001D7E4A"/>
    <w:rsid w:val="001E391D"/>
    <w:rsid w:val="001F096C"/>
    <w:rsid w:val="001F521F"/>
    <w:rsid w:val="0020063E"/>
    <w:rsid w:val="00203506"/>
    <w:rsid w:val="00215BDD"/>
    <w:rsid w:val="0022664F"/>
    <w:rsid w:val="00243551"/>
    <w:rsid w:val="00252B30"/>
    <w:rsid w:val="002574F9"/>
    <w:rsid w:val="002649BD"/>
    <w:rsid w:val="002714A4"/>
    <w:rsid w:val="00275A9C"/>
    <w:rsid w:val="00290627"/>
    <w:rsid w:val="00292492"/>
    <w:rsid w:val="002A73C2"/>
    <w:rsid w:val="002B1D2B"/>
    <w:rsid w:val="002C3E30"/>
    <w:rsid w:val="002E03C7"/>
    <w:rsid w:val="002E6A5A"/>
    <w:rsid w:val="003279FB"/>
    <w:rsid w:val="00327D95"/>
    <w:rsid w:val="00352420"/>
    <w:rsid w:val="00354433"/>
    <w:rsid w:val="00370426"/>
    <w:rsid w:val="00384636"/>
    <w:rsid w:val="00386CA2"/>
    <w:rsid w:val="00397F34"/>
    <w:rsid w:val="003A54CF"/>
    <w:rsid w:val="003B1FEA"/>
    <w:rsid w:val="003B2E66"/>
    <w:rsid w:val="003C0A6B"/>
    <w:rsid w:val="003C193B"/>
    <w:rsid w:val="003F2410"/>
    <w:rsid w:val="0040777B"/>
    <w:rsid w:val="004140CD"/>
    <w:rsid w:val="004153E0"/>
    <w:rsid w:val="00427264"/>
    <w:rsid w:val="00443DE6"/>
    <w:rsid w:val="004449C9"/>
    <w:rsid w:val="00461926"/>
    <w:rsid w:val="004629DD"/>
    <w:rsid w:val="004707BA"/>
    <w:rsid w:val="00482115"/>
    <w:rsid w:val="00494D70"/>
    <w:rsid w:val="004A551E"/>
    <w:rsid w:val="004B7860"/>
    <w:rsid w:val="004B7BC9"/>
    <w:rsid w:val="004C6831"/>
    <w:rsid w:val="004F7AC6"/>
    <w:rsid w:val="00534DB6"/>
    <w:rsid w:val="00555B4A"/>
    <w:rsid w:val="0056376F"/>
    <w:rsid w:val="0058595D"/>
    <w:rsid w:val="00594DDB"/>
    <w:rsid w:val="005B4E10"/>
    <w:rsid w:val="005C7580"/>
    <w:rsid w:val="005E343A"/>
    <w:rsid w:val="005E6157"/>
    <w:rsid w:val="00607E60"/>
    <w:rsid w:val="00611C95"/>
    <w:rsid w:val="00614809"/>
    <w:rsid w:val="00615871"/>
    <w:rsid w:val="00620C9A"/>
    <w:rsid w:val="00637597"/>
    <w:rsid w:val="006467FE"/>
    <w:rsid w:val="00651688"/>
    <w:rsid w:val="00652F57"/>
    <w:rsid w:val="00661F24"/>
    <w:rsid w:val="00676960"/>
    <w:rsid w:val="006962D3"/>
    <w:rsid w:val="006970D6"/>
    <w:rsid w:val="00697700"/>
    <w:rsid w:val="006B58DF"/>
    <w:rsid w:val="006C5362"/>
    <w:rsid w:val="006C73EE"/>
    <w:rsid w:val="006E03C9"/>
    <w:rsid w:val="006F63B7"/>
    <w:rsid w:val="00704A04"/>
    <w:rsid w:val="007065F6"/>
    <w:rsid w:val="00710140"/>
    <w:rsid w:val="007136E9"/>
    <w:rsid w:val="00715F4B"/>
    <w:rsid w:val="0072227A"/>
    <w:rsid w:val="0072718B"/>
    <w:rsid w:val="00732FDA"/>
    <w:rsid w:val="007500E2"/>
    <w:rsid w:val="007519B9"/>
    <w:rsid w:val="00756381"/>
    <w:rsid w:val="00766436"/>
    <w:rsid w:val="007671BF"/>
    <w:rsid w:val="007728A2"/>
    <w:rsid w:val="00781158"/>
    <w:rsid w:val="00795676"/>
    <w:rsid w:val="007A4145"/>
    <w:rsid w:val="007C47B8"/>
    <w:rsid w:val="007C5339"/>
    <w:rsid w:val="007D4B26"/>
    <w:rsid w:val="007E556B"/>
    <w:rsid w:val="00806A82"/>
    <w:rsid w:val="0082010E"/>
    <w:rsid w:val="00837D36"/>
    <w:rsid w:val="0085360C"/>
    <w:rsid w:val="00882FDA"/>
    <w:rsid w:val="00884E5D"/>
    <w:rsid w:val="008875B7"/>
    <w:rsid w:val="00897EED"/>
    <w:rsid w:val="008B48E3"/>
    <w:rsid w:val="008B4AA6"/>
    <w:rsid w:val="008C1548"/>
    <w:rsid w:val="008C2716"/>
    <w:rsid w:val="008C42E1"/>
    <w:rsid w:val="008C75FF"/>
    <w:rsid w:val="008D4B03"/>
    <w:rsid w:val="008D74FE"/>
    <w:rsid w:val="008E5011"/>
    <w:rsid w:val="009021AD"/>
    <w:rsid w:val="00904957"/>
    <w:rsid w:val="00904CCE"/>
    <w:rsid w:val="00910E81"/>
    <w:rsid w:val="009212B0"/>
    <w:rsid w:val="00936C22"/>
    <w:rsid w:val="009413CB"/>
    <w:rsid w:val="00946B5B"/>
    <w:rsid w:val="00972A0A"/>
    <w:rsid w:val="00975050"/>
    <w:rsid w:val="00983513"/>
    <w:rsid w:val="009C3ADD"/>
    <w:rsid w:val="009E04CF"/>
    <w:rsid w:val="009E2173"/>
    <w:rsid w:val="009E6F34"/>
    <w:rsid w:val="009E7E5C"/>
    <w:rsid w:val="009F246C"/>
    <w:rsid w:val="00A024BE"/>
    <w:rsid w:val="00A07216"/>
    <w:rsid w:val="00A13DB5"/>
    <w:rsid w:val="00A21B1F"/>
    <w:rsid w:val="00A23E48"/>
    <w:rsid w:val="00A43A1B"/>
    <w:rsid w:val="00A47067"/>
    <w:rsid w:val="00A701DD"/>
    <w:rsid w:val="00A96CEE"/>
    <w:rsid w:val="00AC19A6"/>
    <w:rsid w:val="00AC5846"/>
    <w:rsid w:val="00AE596F"/>
    <w:rsid w:val="00AF4C50"/>
    <w:rsid w:val="00AF4D74"/>
    <w:rsid w:val="00B0047E"/>
    <w:rsid w:val="00B012EC"/>
    <w:rsid w:val="00B013ED"/>
    <w:rsid w:val="00B0318F"/>
    <w:rsid w:val="00B04B65"/>
    <w:rsid w:val="00B11D2E"/>
    <w:rsid w:val="00B25642"/>
    <w:rsid w:val="00B45EC1"/>
    <w:rsid w:val="00B623E1"/>
    <w:rsid w:val="00B97619"/>
    <w:rsid w:val="00BA0FBF"/>
    <w:rsid w:val="00BA206E"/>
    <w:rsid w:val="00BA2552"/>
    <w:rsid w:val="00BA2863"/>
    <w:rsid w:val="00BB158F"/>
    <w:rsid w:val="00BB6DF0"/>
    <w:rsid w:val="00BE4303"/>
    <w:rsid w:val="00BE5ED0"/>
    <w:rsid w:val="00C11196"/>
    <w:rsid w:val="00C30A41"/>
    <w:rsid w:val="00C5439A"/>
    <w:rsid w:val="00C555A5"/>
    <w:rsid w:val="00C73D76"/>
    <w:rsid w:val="00C912A3"/>
    <w:rsid w:val="00CA429F"/>
    <w:rsid w:val="00CB32F0"/>
    <w:rsid w:val="00CB4A37"/>
    <w:rsid w:val="00CC321E"/>
    <w:rsid w:val="00CD063B"/>
    <w:rsid w:val="00CE2C72"/>
    <w:rsid w:val="00CF0F86"/>
    <w:rsid w:val="00D035E9"/>
    <w:rsid w:val="00D05130"/>
    <w:rsid w:val="00D1659E"/>
    <w:rsid w:val="00D2647A"/>
    <w:rsid w:val="00D27C69"/>
    <w:rsid w:val="00D32D24"/>
    <w:rsid w:val="00D35A2A"/>
    <w:rsid w:val="00D4587E"/>
    <w:rsid w:val="00D46F2C"/>
    <w:rsid w:val="00D82F31"/>
    <w:rsid w:val="00D85F45"/>
    <w:rsid w:val="00D927DF"/>
    <w:rsid w:val="00DA5A39"/>
    <w:rsid w:val="00DB4F8C"/>
    <w:rsid w:val="00DB685E"/>
    <w:rsid w:val="00DC0310"/>
    <w:rsid w:val="00DD778A"/>
    <w:rsid w:val="00DF29F4"/>
    <w:rsid w:val="00E10603"/>
    <w:rsid w:val="00E35C46"/>
    <w:rsid w:val="00E37A20"/>
    <w:rsid w:val="00E74239"/>
    <w:rsid w:val="00E823B6"/>
    <w:rsid w:val="00EA6933"/>
    <w:rsid w:val="00EC4073"/>
    <w:rsid w:val="00EC5120"/>
    <w:rsid w:val="00ED7B45"/>
    <w:rsid w:val="00EF67A8"/>
    <w:rsid w:val="00F02FFE"/>
    <w:rsid w:val="00F1307C"/>
    <w:rsid w:val="00F36337"/>
    <w:rsid w:val="00F36A8C"/>
    <w:rsid w:val="00F50A16"/>
    <w:rsid w:val="00F548AA"/>
    <w:rsid w:val="00F55D56"/>
    <w:rsid w:val="00F922BE"/>
    <w:rsid w:val="00FA4BD4"/>
    <w:rsid w:val="00FA5BEE"/>
    <w:rsid w:val="00FB605A"/>
    <w:rsid w:val="00FE2C3D"/>
    <w:rsid w:val="00FF2C8D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1D"/>
    <w:rPr>
      <w:sz w:val="24"/>
      <w:szCs w:val="24"/>
    </w:rPr>
  </w:style>
  <w:style w:type="paragraph" w:styleId="Heading1">
    <w:name w:val="heading 1"/>
    <w:basedOn w:val="Normal"/>
    <w:next w:val="Normal"/>
    <w:qFormat/>
    <w:rsid w:val="001E39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E391D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E391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391D"/>
    <w:pPr>
      <w:ind w:left="720"/>
    </w:pPr>
  </w:style>
  <w:style w:type="paragraph" w:styleId="BodyText">
    <w:name w:val="Body Text"/>
    <w:basedOn w:val="Normal"/>
    <w:rsid w:val="001E391D"/>
    <w:pPr>
      <w:jc w:val="both"/>
    </w:pPr>
  </w:style>
  <w:style w:type="paragraph" w:styleId="BodyTextIndent2">
    <w:name w:val="Body Text Indent 2"/>
    <w:basedOn w:val="Normal"/>
    <w:rsid w:val="001E391D"/>
    <w:pPr>
      <w:ind w:left="720"/>
      <w:jc w:val="both"/>
    </w:pPr>
  </w:style>
  <w:style w:type="paragraph" w:styleId="BodyTextIndent3">
    <w:name w:val="Body Text Indent 3"/>
    <w:basedOn w:val="Normal"/>
    <w:rsid w:val="001E391D"/>
    <w:pPr>
      <w:ind w:left="360"/>
      <w:jc w:val="both"/>
    </w:pPr>
  </w:style>
  <w:style w:type="paragraph" w:styleId="Title">
    <w:name w:val="Title"/>
    <w:basedOn w:val="Normal"/>
    <w:qFormat/>
    <w:rsid w:val="001E391D"/>
    <w:pPr>
      <w:jc w:val="center"/>
    </w:pPr>
    <w:rPr>
      <w:b/>
      <w:bCs/>
      <w:sz w:val="32"/>
    </w:rPr>
  </w:style>
  <w:style w:type="paragraph" w:styleId="ListBullet">
    <w:name w:val="List Bullet"/>
    <w:basedOn w:val="Normal"/>
    <w:autoRedefine/>
    <w:rsid w:val="001E391D"/>
    <w:pPr>
      <w:numPr>
        <w:numId w:val="1"/>
      </w:numPr>
    </w:pPr>
  </w:style>
  <w:style w:type="character" w:styleId="Hyperlink">
    <w:name w:val="Hyperlink"/>
    <w:basedOn w:val="DefaultParagraphFont"/>
    <w:rsid w:val="001E391D"/>
    <w:rPr>
      <w:color w:val="0000FF"/>
      <w:u w:val="single"/>
    </w:rPr>
  </w:style>
  <w:style w:type="character" w:styleId="FollowedHyperlink">
    <w:name w:val="FollowedHyperlink"/>
    <w:basedOn w:val="DefaultParagraphFont"/>
    <w:rsid w:val="001E391D"/>
    <w:rPr>
      <w:color w:val="800080"/>
      <w:u w:val="single"/>
    </w:rPr>
  </w:style>
  <w:style w:type="paragraph" w:styleId="Header">
    <w:name w:val="header"/>
    <w:basedOn w:val="Normal"/>
    <w:rsid w:val="001E3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9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391D"/>
  </w:style>
  <w:style w:type="paragraph" w:styleId="BalloonText">
    <w:name w:val="Balloon Text"/>
    <w:basedOn w:val="Normal"/>
    <w:semiHidden/>
    <w:rsid w:val="001E3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F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940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 Board Meeting Minutes</vt:lpstr>
    </vt:vector>
  </TitlesOfParts>
  <Company>Hancock County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 Board Meeting Minutes</dc:title>
  <dc:subject/>
  <dc:creator>embruno</dc:creator>
  <cp:keywords/>
  <dc:description/>
  <cp:lastModifiedBy>hdessinger</cp:lastModifiedBy>
  <cp:revision>5</cp:revision>
  <cp:lastPrinted>2012-02-02T18:38:00Z</cp:lastPrinted>
  <dcterms:created xsi:type="dcterms:W3CDTF">2012-01-26T13:13:00Z</dcterms:created>
  <dcterms:modified xsi:type="dcterms:W3CDTF">2012-02-02T18:55:00Z</dcterms:modified>
</cp:coreProperties>
</file>